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559"/>
        <w:gridCol w:w="3509"/>
      </w:tblGrid>
      <w:tr w:rsidR="00E65C43" w:rsidRPr="00E65C43" w:rsidTr="0059021F">
        <w:trPr>
          <w:trHeight w:val="2111"/>
        </w:trPr>
        <w:tc>
          <w:tcPr>
            <w:tcW w:w="4219" w:type="dxa"/>
          </w:tcPr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«Инта» кар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кытшлöн</w:t>
            </w:r>
            <w:proofErr w:type="spellEnd"/>
          </w:p>
          <w:p w:rsidR="00E65C43" w:rsidRPr="00E65C43" w:rsidRDefault="00E65C43" w:rsidP="005902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юкöнса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5C43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</w:tc>
        <w:tc>
          <w:tcPr>
            <w:tcW w:w="1559" w:type="dxa"/>
          </w:tcPr>
          <w:p w:rsidR="00DF2AA3" w:rsidRDefault="00DF2AA3" w:rsidP="00E6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24B02CD" wp14:editId="12B71C49">
                  <wp:simplePos x="0" y="0"/>
                  <wp:positionH relativeFrom="column">
                    <wp:posOffset>14688</wp:posOffset>
                  </wp:positionH>
                  <wp:positionV relativeFrom="paragraph">
                    <wp:posOffset>53837</wp:posOffset>
                  </wp:positionV>
                  <wp:extent cx="833120" cy="901700"/>
                  <wp:effectExtent l="0" t="0" r="508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901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5C43" w:rsidRPr="00E65C43" w:rsidRDefault="00E65C43" w:rsidP="00E65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E65C43" w:rsidRPr="00E65C43" w:rsidRDefault="00E65C43" w:rsidP="0059021F">
            <w:pPr>
              <w:ind w:right="-1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proofErr w:type="gramStart"/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E65C43" w:rsidRPr="00E65C43" w:rsidRDefault="00E65C43" w:rsidP="0059021F">
            <w:pPr>
              <w:ind w:right="-114"/>
              <w:jc w:val="center"/>
              <w:rPr>
                <w:rFonts w:ascii="Times New Roman" w:hAnsi="Times New Roman" w:cs="Times New Roman"/>
              </w:rPr>
            </w:pPr>
            <w:r w:rsidRPr="00E65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городского                                                                                                   округа «Инта»</w:t>
            </w:r>
          </w:p>
        </w:tc>
      </w:tr>
    </w:tbl>
    <w:p w:rsidR="00E65C43" w:rsidRPr="00F71DBF" w:rsidRDefault="00E65C43" w:rsidP="00E65C43">
      <w:pPr>
        <w:spacing w:after="0" w:line="240" w:lineRule="auto"/>
        <w:ind w:right="-1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ПОМШУÖМ</w:t>
      </w:r>
    </w:p>
    <w:p w:rsidR="00E65C43" w:rsidRPr="00F71DBF" w:rsidRDefault="00E65C43" w:rsidP="00E65C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1D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РЕШЕНИЕ</w:t>
      </w:r>
    </w:p>
    <w:p w:rsidR="00E65C43" w:rsidRPr="00E65C43" w:rsidRDefault="00E65C43" w:rsidP="00E65C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E65C43" w:rsidRPr="00BD2057" w:rsidRDefault="00721439" w:rsidP="00721439">
      <w:pPr>
        <w:tabs>
          <w:tab w:val="left" w:pos="567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F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D205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5B3FA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169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1DBF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95190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D20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E65C43" w:rsidRPr="00F71DBF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5C43" w:rsidRPr="00F71D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Коми, г. Инта</w:t>
      </w:r>
    </w:p>
    <w:p w:rsidR="007327CA" w:rsidRPr="00F71DBF" w:rsidRDefault="007327CA" w:rsidP="00E65C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4" w:type="dxa"/>
        <w:tblLook w:val="0000" w:firstRow="0" w:lastRow="0" w:firstColumn="0" w:lastColumn="0" w:noHBand="0" w:noVBand="0"/>
      </w:tblPr>
      <w:tblGrid>
        <w:gridCol w:w="9674"/>
      </w:tblGrid>
      <w:tr w:rsidR="00591A5C" w:rsidRPr="00721439" w:rsidTr="00591BA3">
        <w:trPr>
          <w:trHeight w:val="528"/>
        </w:trPr>
        <w:tc>
          <w:tcPr>
            <w:tcW w:w="9674" w:type="dxa"/>
          </w:tcPr>
          <w:p w:rsidR="00591A5C" w:rsidRPr="00721439" w:rsidRDefault="00591A5C" w:rsidP="00721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решение Совета муниципального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-12/19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бюджете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2022 год и плановый период 2023 и 2024 годов»</w:t>
            </w:r>
          </w:p>
          <w:p w:rsidR="006C4550" w:rsidRPr="00721439" w:rsidRDefault="006C4550" w:rsidP="007214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keepNext/>
              <w:spacing w:after="0" w:line="240" w:lineRule="auto"/>
              <w:ind w:firstLine="567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Руководствуясь Бюджетным кодексом Российской Федерации, Совет муниципального образования городского округа «Инта»</w:t>
            </w:r>
          </w:p>
          <w:p w:rsidR="00591A5C" w:rsidRPr="00721439" w:rsidRDefault="00591A5C" w:rsidP="0072143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Внести изменения в решение Совета муниципального образования городского округа «Инта» от 21.12.2021 №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-12/19 «О бюджете муниципального образования городского округа «Инта» на 2022 год и плановый период 2023 и 2024 годов» следующего содержания:</w:t>
            </w:r>
          </w:p>
          <w:p w:rsidR="00E4532E" w:rsidRPr="00721439" w:rsidRDefault="00E4532E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Статью 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«1.</w:t>
            </w:r>
            <w:r w:rsidR="00F61612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 основные характеристики бюджета муниципального образования городского округа «Инта» на 2022 год: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1A754D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12C2" w:rsidRPr="00741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91A5C" w:rsidRPr="00DC536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 в сумме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54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 бюджета в сумме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</w:t>
            </w:r>
            <w:r w:rsidR="001A754D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C5369"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814,4 тыс. рублей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Утвердить основные характеристики бюджета муниципального образования городского округа «Инта» на 2023 год и на 2024 год: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на 2023 год в сумме 1 498 354,7 тыс. рублей и на 2024 год в сумме 1 522 004,2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расходов на 2023 год в сумме 1 496 334,7 тыс. рублей и на 2024 год                1 5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профицит на 2023 год в сумме 2 020,0 тыс. рублей и 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 год </w:t>
            </w:r>
            <w:r w:rsidR="00F77EC3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CB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8 250,0</w:t>
            </w:r>
            <w:r w:rsidR="00F77EC3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721439">
            <w:pPr>
              <w:widowControl w:val="0"/>
              <w:numPr>
                <w:ilvl w:val="1"/>
                <w:numId w:val="2"/>
              </w:numPr>
              <w:tabs>
                <w:tab w:val="left" w:pos="567"/>
              </w:tabs>
              <w:spacing w:after="0" w:line="240" w:lineRule="auto"/>
              <w:ind w:left="5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 статьи 3 решения изложить в следующей редакции:</w:t>
            </w:r>
          </w:p>
          <w:p w:rsidR="00DC5369" w:rsidRDefault="00DC5369" w:rsidP="00DC5369">
            <w:pPr>
              <w:widowControl w:val="0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«1) на 2022 год в сумме 380,0 тыс. рублей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C5369" w:rsidRDefault="00DC5369" w:rsidP="00DC5369">
            <w:pPr>
              <w:widowControl w:val="0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DC5369" w:rsidP="00721439">
            <w:pPr>
              <w:widowControl w:val="0"/>
              <w:numPr>
                <w:ilvl w:val="1"/>
                <w:numId w:val="2"/>
              </w:numPr>
              <w:tabs>
                <w:tab w:val="left" w:pos="567"/>
              </w:tabs>
              <w:spacing w:after="0" w:line="240" w:lineRule="auto"/>
              <w:ind w:left="5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 с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91A5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решения изложить в следующей редакции:  </w:t>
            </w:r>
          </w:p>
          <w:p w:rsidR="00591A5C" w:rsidRPr="00721439" w:rsidRDefault="00591A5C" w:rsidP="00DC53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«1)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2022 год в сумме 1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</w:t>
            </w:r>
            <w:r w:rsid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объем межбюджетных трансфертов получаемых из других бюджетов бюджетной системы Российско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Федерации, в сумме 1 804 </w:t>
            </w:r>
            <w:r w:rsid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="007412C2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A0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proofErr w:type="gramStart"/>
            <w:r w:rsidR="00FE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C5369"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  <w:r w:rsidRPr="0035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BD2057" w:rsidRDefault="00BD2057" w:rsidP="00BD2057">
            <w:pPr>
              <w:widowControl w:val="0"/>
              <w:tabs>
                <w:tab w:val="left" w:pos="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Статью 10 решения изложить в следующей редакции:  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«Статья 10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Утвердить объем бюджетных ассигнований Дорожного фонда муниципального образования городского округа «Инта» на 2022 год в размере  </w:t>
            </w:r>
            <w:r w:rsidR="00DC5369"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6C03"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  <w:r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16C03" w:rsidRPr="003D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на 2023 год в размере 15 361,1 тыс. рублей, на 2024 год в размере 15 481,1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.»;</w:t>
            </w:r>
            <w:proofErr w:type="gramEnd"/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статьи 11 решения изложить в следующей редакции:</w:t>
            </w:r>
          </w:p>
          <w:p w:rsidR="00591A5C" w:rsidRPr="00721439" w:rsidRDefault="00591A5C" w:rsidP="0072143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«1. Установить верхний предел муниципального внутреннего долга муниципального образования городского округа «Инта»: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по состоянию на 1 января 2023 года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C4773C"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020,0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      </w: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по состоянию на 1 января 2024 года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33 000,0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верхний предел долга по муниципальным гарантиям муниципального образования городского округа «Инта» в сумме 0 тыс. рублей;</w:t>
            </w:r>
          </w:p>
          <w:p w:rsidR="00591A5C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по состоянию на 1 января 2025 года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24 750,0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верхний предел долга по муниципальным гарантиям муниципального образования городского округа «Инта» в сумме 0 тыс. рублей</w:t>
            </w:r>
            <w:proofErr w:type="gramStart"/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r w:rsidR="005B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DC5369" w:rsidRDefault="00DC5369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 11 решения изложить в следующей редакции:</w:t>
            </w:r>
          </w:p>
          <w:p w:rsidR="00DC5369" w:rsidRPr="00DC5369" w:rsidRDefault="00DC5369" w:rsidP="00DC5369">
            <w:pPr>
              <w:widowControl w:val="0"/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«2. Утвердить объем расходов на обслуживание муниципального долга муниципального образования городского округа «Инта»:</w:t>
            </w:r>
          </w:p>
          <w:p w:rsidR="00DC5369" w:rsidRP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на 2022 год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DC5369" w:rsidRP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на 2023 год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 тыс. рублей;</w:t>
            </w:r>
          </w:p>
          <w:p w:rsid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 2024 год в сумме </w:t>
            </w:r>
            <w:r w:rsidR="00D26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FE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proofErr w:type="gramStart"/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proofErr w:type="gramEnd"/>
          </w:p>
          <w:p w:rsidR="00DC5369" w:rsidRDefault="00DC5369" w:rsidP="00DC5369">
            <w:pPr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решению изложить в редакции согласно приложению 1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 к решению изложить в редакции согласно приложению 2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3 к решению изложить в редакции согласно приложению 3 к настоящему решению;</w:t>
            </w:r>
          </w:p>
          <w:p w:rsidR="00DC5369" w:rsidRPr="00DC5369" w:rsidRDefault="00DC5369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369" w:rsidRPr="00DC5369" w:rsidRDefault="00DC5369" w:rsidP="00DC5369">
            <w:pPr>
              <w:pStyle w:val="a6"/>
              <w:widowControl w:val="0"/>
              <w:numPr>
                <w:ilvl w:val="1"/>
                <w:numId w:val="2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4 к решению изложить в редакции согласно приложению 4 к настоящему решению;</w:t>
            </w:r>
          </w:p>
          <w:p w:rsidR="006C4550" w:rsidRPr="00DC5369" w:rsidRDefault="006C4550" w:rsidP="00DC5369">
            <w:pPr>
              <w:pStyle w:val="a6"/>
              <w:widowControl w:val="0"/>
              <w:spacing w:after="0" w:line="240" w:lineRule="auto"/>
              <w:ind w:left="1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A5C" w:rsidRPr="00721439" w:rsidRDefault="00591A5C" w:rsidP="0072143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Настоящее решение вступает в силу со дня его официального опубликования </w:t>
            </w:r>
            <w:r w:rsid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721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средствах массовой информации.</w:t>
            </w:r>
          </w:p>
        </w:tc>
      </w:tr>
    </w:tbl>
    <w:p w:rsidR="007B14B3" w:rsidRPr="00721439" w:rsidRDefault="007B14B3" w:rsidP="00721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908" w:rsidRPr="00721439" w:rsidRDefault="00D80908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городского округа «Инта» - </w:t>
      </w:r>
    </w:p>
    <w:p w:rsidR="00E0077E" w:rsidRPr="00721439" w:rsidRDefault="00D80908" w:rsidP="00721439">
      <w:pPr>
        <w:tabs>
          <w:tab w:val="left" w:pos="6946"/>
          <w:tab w:val="left" w:pos="7088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администрации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F2C56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915B3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Киселёв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A57EC" w:rsidRPr="00721439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7EC" w:rsidRPr="00721439" w:rsidRDefault="00DC169F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AA57EC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</w:p>
    <w:p w:rsidR="00AA57EC" w:rsidRPr="00721439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0870AF" w:rsidRDefault="00AA57EC" w:rsidP="0072143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«Инта»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B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9B64E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92BC7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915B3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69F"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Артеева</w:t>
      </w:r>
      <w:r w:rsidRPr="00721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70AF" w:rsidRDefault="000870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Согласовано:</w:t>
      </w: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руководителя администрации</w:t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proofErr w:type="spellStart"/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О.В.Барабаш</w:t>
      </w:r>
      <w:proofErr w:type="spellEnd"/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</w:t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Н.Н.Гудимова</w:t>
      </w:r>
      <w:proofErr w:type="spellEnd"/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управление администрации</w:t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proofErr w:type="spellStart"/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Т.В.Синакаева</w:t>
      </w:r>
      <w:proofErr w:type="spellEnd"/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AF" w:rsidRPr="000870AF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0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</w:p>
    <w:p w:rsidR="003E4248" w:rsidRPr="00721439" w:rsidRDefault="000870AF" w:rsidP="000870AF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С.Л.</w:t>
      </w:r>
    </w:p>
    <w:sectPr w:rsidR="003E4248" w:rsidRPr="00721439" w:rsidSect="00721439">
      <w:pgSz w:w="11906" w:h="16838"/>
      <w:pgMar w:top="1418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609B"/>
    <w:multiLevelType w:val="multilevel"/>
    <w:tmpl w:val="D0689F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2B2616C"/>
    <w:multiLevelType w:val="hybridMultilevel"/>
    <w:tmpl w:val="06D44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7"/>
    <w:rsid w:val="000842B4"/>
    <w:rsid w:val="000870AF"/>
    <w:rsid w:val="000C3E63"/>
    <w:rsid w:val="0012001B"/>
    <w:rsid w:val="00133902"/>
    <w:rsid w:val="001A0DBB"/>
    <w:rsid w:val="001A754D"/>
    <w:rsid w:val="001E2D31"/>
    <w:rsid w:val="00203998"/>
    <w:rsid w:val="0025170F"/>
    <w:rsid w:val="00353463"/>
    <w:rsid w:val="0036112E"/>
    <w:rsid w:val="0037048B"/>
    <w:rsid w:val="003D7DEF"/>
    <w:rsid w:val="003E14C8"/>
    <w:rsid w:val="003E4248"/>
    <w:rsid w:val="003F2C56"/>
    <w:rsid w:val="00416C03"/>
    <w:rsid w:val="00492BC7"/>
    <w:rsid w:val="004B2E21"/>
    <w:rsid w:val="004D4FF0"/>
    <w:rsid w:val="00501594"/>
    <w:rsid w:val="0059021F"/>
    <w:rsid w:val="00591A5C"/>
    <w:rsid w:val="005A559B"/>
    <w:rsid w:val="005B3FA2"/>
    <w:rsid w:val="0061777A"/>
    <w:rsid w:val="006258D3"/>
    <w:rsid w:val="00631706"/>
    <w:rsid w:val="00683528"/>
    <w:rsid w:val="006C4550"/>
    <w:rsid w:val="006D4534"/>
    <w:rsid w:val="00721439"/>
    <w:rsid w:val="007327CA"/>
    <w:rsid w:val="007412C2"/>
    <w:rsid w:val="0078005B"/>
    <w:rsid w:val="007B14B3"/>
    <w:rsid w:val="007D7A34"/>
    <w:rsid w:val="00885537"/>
    <w:rsid w:val="00995190"/>
    <w:rsid w:val="009B64E7"/>
    <w:rsid w:val="00A056B4"/>
    <w:rsid w:val="00A5423C"/>
    <w:rsid w:val="00A615D6"/>
    <w:rsid w:val="00A6677A"/>
    <w:rsid w:val="00AA57EC"/>
    <w:rsid w:val="00B22C2D"/>
    <w:rsid w:val="00BD2057"/>
    <w:rsid w:val="00BE5497"/>
    <w:rsid w:val="00C4773C"/>
    <w:rsid w:val="00CB22B2"/>
    <w:rsid w:val="00D11C8E"/>
    <w:rsid w:val="00D161F4"/>
    <w:rsid w:val="00D20D8D"/>
    <w:rsid w:val="00D260E2"/>
    <w:rsid w:val="00D80908"/>
    <w:rsid w:val="00D915B3"/>
    <w:rsid w:val="00DA3965"/>
    <w:rsid w:val="00DC169F"/>
    <w:rsid w:val="00DC5369"/>
    <w:rsid w:val="00DF2AA3"/>
    <w:rsid w:val="00E0077E"/>
    <w:rsid w:val="00E01C45"/>
    <w:rsid w:val="00E4532E"/>
    <w:rsid w:val="00E65C43"/>
    <w:rsid w:val="00EB6A27"/>
    <w:rsid w:val="00ED5C30"/>
    <w:rsid w:val="00ED7885"/>
    <w:rsid w:val="00F25960"/>
    <w:rsid w:val="00F37661"/>
    <w:rsid w:val="00F61612"/>
    <w:rsid w:val="00F71DBF"/>
    <w:rsid w:val="00F77EC3"/>
    <w:rsid w:val="00FC5B2D"/>
    <w:rsid w:val="00FE48A1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D3652-6110-497B-94B6-DD5F07F4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Светлана Васильевна</dc:creator>
  <cp:lastModifiedBy>Светлана Курзина</cp:lastModifiedBy>
  <cp:revision>4</cp:revision>
  <cp:lastPrinted>2022-06-16T07:01:00Z</cp:lastPrinted>
  <dcterms:created xsi:type="dcterms:W3CDTF">2022-10-25T12:11:00Z</dcterms:created>
  <dcterms:modified xsi:type="dcterms:W3CDTF">2022-11-02T08:32:00Z</dcterms:modified>
</cp:coreProperties>
</file>