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D94" w:rsidRPr="00C34B07" w:rsidRDefault="00762D94" w:rsidP="00762D94">
      <w:pPr>
        <w:tabs>
          <w:tab w:val="left" w:pos="851"/>
        </w:tabs>
        <w:spacing w:line="360" w:lineRule="auto"/>
        <w:ind w:firstLine="851"/>
        <w:jc w:val="center"/>
      </w:pPr>
      <w:r w:rsidRPr="00C34B07">
        <w:t>Паспорт муниципальной программы МОГО «Инта»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8"/>
        <w:gridCol w:w="1912"/>
        <w:gridCol w:w="939"/>
        <w:gridCol w:w="1505"/>
        <w:gridCol w:w="1771"/>
        <w:gridCol w:w="1462"/>
        <w:gridCol w:w="1432"/>
      </w:tblGrid>
      <w:tr w:rsidR="00762D94" w:rsidRPr="00C34B07" w:rsidTr="00F80897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94" w:rsidRPr="00C34B07" w:rsidRDefault="00762D94" w:rsidP="00F80897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34B07">
              <w:rPr>
                <w:rFonts w:eastAsia="Calibri"/>
                <w:sz w:val="20"/>
                <w:szCs w:val="20"/>
                <w:lang w:eastAsia="en-US"/>
              </w:rPr>
              <w:t xml:space="preserve">№ </w:t>
            </w:r>
          </w:p>
          <w:p w:rsidR="00762D94" w:rsidRPr="00C34B07" w:rsidRDefault="00762D94" w:rsidP="00F80897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34B07">
              <w:rPr>
                <w:rFonts w:eastAsia="Calibri"/>
                <w:sz w:val="20"/>
                <w:szCs w:val="20"/>
                <w:lang w:eastAsia="en-US"/>
              </w:rPr>
              <w:t>п</w:t>
            </w:r>
            <w:proofErr w:type="gramEnd"/>
            <w:r w:rsidRPr="00C34B07">
              <w:rPr>
                <w:rFonts w:eastAsia="Calibr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90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D94" w:rsidRPr="00C34B07" w:rsidRDefault="00762D94" w:rsidP="00F80897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«Формирование современной городской среды»</w:t>
            </w:r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c>
          <w:tcPr>
            <w:tcW w:w="618" w:type="dxa"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7109" w:type="dxa"/>
            <w:gridSpan w:val="5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Администрация муниципального образования городского округа  «Инта» (в лице отдела промышленности, транспорта,  связи и жилищно-коммунальной сферы)</w:t>
            </w:r>
          </w:p>
        </w:tc>
      </w:tr>
      <w:tr w:rsidR="00762D94" w:rsidRPr="00C34B07" w:rsidTr="00B870F9">
        <w:tblPrEx>
          <w:tblLook w:val="04A0" w:firstRow="1" w:lastRow="0" w:firstColumn="1" w:lastColumn="0" w:noHBand="0" w:noVBand="1"/>
        </w:tblPrEx>
        <w:trPr>
          <w:trHeight w:val="723"/>
        </w:trPr>
        <w:tc>
          <w:tcPr>
            <w:tcW w:w="618" w:type="dxa"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109" w:type="dxa"/>
            <w:gridSpan w:val="5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Администрация муниципального образования городского округа «Инта» (</w:t>
            </w:r>
            <w:r w:rsidRPr="00C34B07">
              <w:rPr>
                <w:color w:val="000000"/>
                <w:sz w:val="20"/>
                <w:szCs w:val="20"/>
              </w:rPr>
              <w:t>в лице отдела по управлению муниципальным имуществом, отдела бюджетного анализа, прогнозирования доходов и налоговой политики)</w:t>
            </w:r>
            <w:bookmarkStart w:id="0" w:name="_GoBack"/>
            <w:bookmarkEnd w:id="0"/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c>
          <w:tcPr>
            <w:tcW w:w="618" w:type="dxa"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7109" w:type="dxa"/>
            <w:gridSpan w:val="5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Повышение качества и комфорта городской среды на территории муниципального образования городского округа «Инта»</w:t>
            </w:r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rPr>
          <w:trHeight w:val="1786"/>
        </w:trPr>
        <w:tc>
          <w:tcPr>
            <w:tcW w:w="618" w:type="dxa"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109" w:type="dxa"/>
            <w:gridSpan w:val="5"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Обеспечение формирования единого облика муниципального образования городского округа «Инта»;</w:t>
            </w:r>
          </w:p>
          <w:p w:rsidR="00762D94" w:rsidRPr="00C34B07" w:rsidRDefault="00762D94" w:rsidP="00762D94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 xml:space="preserve"> Обеспечение создания, содержания и развития объектов благоустройства на территории муниципального образования городского округа «Инта», включая объекты, находящиеся в частной собственности и прилегающие к ним территории;</w:t>
            </w:r>
          </w:p>
          <w:p w:rsidR="00762D94" w:rsidRPr="00C34B07" w:rsidRDefault="00762D94" w:rsidP="00762D94">
            <w:pPr>
              <w:numPr>
                <w:ilvl w:val="0"/>
                <w:numId w:val="2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городского округа «Инта».</w:t>
            </w:r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c>
          <w:tcPr>
            <w:tcW w:w="618" w:type="dxa"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Целевые индикаторы и показатели муниципальной программы</w:t>
            </w:r>
          </w:p>
        </w:tc>
        <w:tc>
          <w:tcPr>
            <w:tcW w:w="7109" w:type="dxa"/>
            <w:gridSpan w:val="5"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3"/>
              </w:numPr>
              <w:tabs>
                <w:tab w:val="left" w:pos="318"/>
                <w:tab w:val="left" w:pos="851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 xml:space="preserve">Количество реализованных проектов по благоустройству общественных территорий, направленных в Минстрой Республики Коми; </w:t>
            </w:r>
          </w:p>
          <w:p w:rsidR="00762D94" w:rsidRPr="00C34B07" w:rsidRDefault="00762D94" w:rsidP="00762D94">
            <w:pPr>
              <w:numPr>
                <w:ilvl w:val="0"/>
                <w:numId w:val="3"/>
              </w:numPr>
              <w:tabs>
                <w:tab w:val="left" w:pos="318"/>
                <w:tab w:val="left" w:pos="851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Доля благоустроенных дворовых территорий многоквартирных домов, от общего количества дворовых территорий многоквартирных домов                               (исключен с 01.01.2019 г.);</w:t>
            </w:r>
          </w:p>
          <w:p w:rsidR="00762D94" w:rsidRPr="00C34B07" w:rsidRDefault="00762D94" w:rsidP="00762D94">
            <w:pPr>
              <w:numPr>
                <w:ilvl w:val="0"/>
                <w:numId w:val="3"/>
              </w:numPr>
              <w:tabs>
                <w:tab w:val="left" w:pos="318"/>
                <w:tab w:val="left" w:pos="851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 xml:space="preserve">Доля благоустроенных общественных территорий, от общего количества общественных территорий (исключен с 01.01.2019 г.); </w:t>
            </w:r>
          </w:p>
          <w:p w:rsidR="00762D94" w:rsidRPr="00C34B07" w:rsidRDefault="00762D94" w:rsidP="00762D94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proofErr w:type="gramStart"/>
            <w:r w:rsidRPr="00C34B07">
              <w:rPr>
                <w:rFonts w:eastAsia="Calibri"/>
                <w:sz w:val="20"/>
                <w:szCs w:val="20"/>
              </w:rPr>
              <w:t>Количество заключенных соглашений с юридическими лицами и индивидуальными предпринимателями, в собственности (пользовании) которых находятся  объекты недвижимого имущества (включая объекты незавершенного строительства) и земельные участки, собственниками (пользователями) индивидуальных жилых домов и земельных участков, предоставленных для их размещения, о благоустройстве объектов и территорий, находящихся в их собственности, в соответствии с требованиями правил благоустройства за счет средств указанных лиц;</w:t>
            </w:r>
            <w:proofErr w:type="gramEnd"/>
          </w:p>
          <w:p w:rsidR="00762D94" w:rsidRPr="00C34B07" w:rsidRDefault="00762D94" w:rsidP="00762D94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 xml:space="preserve">Количество проведенных совещаний, «круглых столов», семинаров по вопросам благоустройства территорий; </w:t>
            </w:r>
          </w:p>
          <w:p w:rsidR="00762D94" w:rsidRPr="00C34B07" w:rsidRDefault="00762D94" w:rsidP="00762D94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Доля проектов благоустройства дворовых территорий, реализованных с финансовым и/или трудовым участием граждан, организаций, в общем количестве реализованных проектов благоустройства дворовых территорий                              (исключен с 01.01.2019 г.);</w:t>
            </w:r>
          </w:p>
          <w:p w:rsidR="00762D94" w:rsidRPr="00C34B07" w:rsidRDefault="00762D94" w:rsidP="00762D94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Количество проведенных мероприятий, направленных на информирование граждан о реализации проектов по благоустройству;</w:t>
            </w:r>
          </w:p>
          <w:p w:rsidR="00762D94" w:rsidRPr="00C34B07" w:rsidRDefault="00762D94" w:rsidP="00762D94">
            <w:pPr>
              <w:numPr>
                <w:ilvl w:val="0"/>
                <w:numId w:val="3"/>
              </w:numPr>
              <w:tabs>
                <w:tab w:val="left" w:pos="459"/>
              </w:tabs>
              <w:autoSpaceDE w:val="0"/>
              <w:autoSpaceDN w:val="0"/>
              <w:adjustRightInd w:val="0"/>
              <w:ind w:left="34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Количество реализованных проектов благоустройства территорий (введен с 01.01.2019 г.)</w:t>
            </w:r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c>
          <w:tcPr>
            <w:tcW w:w="618" w:type="dxa"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7109" w:type="dxa"/>
            <w:gridSpan w:val="5"/>
            <w:shd w:val="clear" w:color="auto" w:fill="auto"/>
          </w:tcPr>
          <w:p w:rsidR="00762D94" w:rsidRPr="00C34B07" w:rsidRDefault="00B870F9" w:rsidP="00B870F9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2018 - 2024 годы</w:t>
            </w:r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rPr>
          <w:trHeight w:val="51"/>
        </w:trPr>
        <w:tc>
          <w:tcPr>
            <w:tcW w:w="618" w:type="dxa"/>
            <w:vMerge w:val="restart"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vMerge w:val="restart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Объем финансирования муниципальной программы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Год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Средства федерального бюджета,</w:t>
            </w:r>
          </w:p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тыс. руб.</w:t>
            </w:r>
          </w:p>
        </w:tc>
        <w:tc>
          <w:tcPr>
            <w:tcW w:w="1771" w:type="dxa"/>
            <w:shd w:val="clear" w:color="auto" w:fill="auto"/>
          </w:tcPr>
          <w:p w:rsidR="00762D94" w:rsidRPr="00C34B07" w:rsidRDefault="00762D94" w:rsidP="00F80897">
            <w:pPr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Средства республиканского бюджета Республики Коми, тыс. руб.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Средства местного бюджета,</w:t>
            </w:r>
          </w:p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тыс. руб.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Всего,</w:t>
            </w:r>
          </w:p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тыс. руб.</w:t>
            </w:r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618" w:type="dxa"/>
            <w:vMerge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2018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762D94" w:rsidRPr="00643C96" w:rsidRDefault="00762D94" w:rsidP="00F80897">
            <w:pPr>
              <w:jc w:val="center"/>
              <w:rPr>
                <w:sz w:val="16"/>
                <w:szCs w:val="16"/>
              </w:rPr>
            </w:pPr>
            <w:r w:rsidRPr="00643C96">
              <w:rPr>
                <w:sz w:val="16"/>
                <w:szCs w:val="16"/>
              </w:rPr>
              <w:t>10</w:t>
            </w:r>
            <w:r w:rsidR="00000D98">
              <w:rPr>
                <w:sz w:val="16"/>
                <w:szCs w:val="16"/>
              </w:rPr>
              <w:t xml:space="preserve"> </w:t>
            </w:r>
            <w:r w:rsidRPr="00643C96">
              <w:rPr>
                <w:sz w:val="16"/>
                <w:szCs w:val="16"/>
              </w:rPr>
              <w:t>270,5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762D94" w:rsidRPr="00643C96" w:rsidRDefault="00762D94" w:rsidP="00F80897">
            <w:pPr>
              <w:jc w:val="center"/>
              <w:rPr>
                <w:sz w:val="16"/>
                <w:szCs w:val="16"/>
              </w:rPr>
            </w:pPr>
            <w:r w:rsidRPr="00643C96">
              <w:rPr>
                <w:sz w:val="16"/>
                <w:szCs w:val="16"/>
              </w:rPr>
              <w:t>4</w:t>
            </w:r>
            <w:r w:rsidR="00000D98">
              <w:rPr>
                <w:sz w:val="16"/>
                <w:szCs w:val="16"/>
              </w:rPr>
              <w:t xml:space="preserve"> </w:t>
            </w:r>
            <w:r w:rsidRPr="00643C96">
              <w:rPr>
                <w:sz w:val="16"/>
                <w:szCs w:val="16"/>
              </w:rPr>
              <w:t>401,7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762D94" w:rsidRPr="00643C96" w:rsidRDefault="00762D94" w:rsidP="00F80897">
            <w:pPr>
              <w:jc w:val="center"/>
              <w:rPr>
                <w:sz w:val="16"/>
                <w:szCs w:val="16"/>
              </w:rPr>
            </w:pPr>
            <w:r w:rsidRPr="00643C96">
              <w:rPr>
                <w:sz w:val="16"/>
                <w:szCs w:val="16"/>
              </w:rPr>
              <w:t>2</w:t>
            </w:r>
            <w:r w:rsidR="00000D98">
              <w:rPr>
                <w:sz w:val="16"/>
                <w:szCs w:val="16"/>
              </w:rPr>
              <w:t xml:space="preserve"> </w:t>
            </w:r>
            <w:r w:rsidRPr="00643C96">
              <w:rPr>
                <w:sz w:val="16"/>
                <w:szCs w:val="16"/>
              </w:rPr>
              <w:t>192,3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762D94" w:rsidRPr="00643C96" w:rsidRDefault="00762D94" w:rsidP="00F80897">
            <w:pPr>
              <w:jc w:val="center"/>
              <w:rPr>
                <w:color w:val="000000"/>
                <w:sz w:val="16"/>
                <w:szCs w:val="16"/>
              </w:rPr>
            </w:pPr>
            <w:r w:rsidRPr="00643C96">
              <w:rPr>
                <w:color w:val="000000"/>
                <w:sz w:val="16"/>
                <w:szCs w:val="16"/>
              </w:rPr>
              <w:t>16 864,5</w:t>
            </w:r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618" w:type="dxa"/>
            <w:vMerge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2019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762D94" w:rsidRPr="00643C96" w:rsidRDefault="00762D94" w:rsidP="00F80897">
            <w:pPr>
              <w:jc w:val="center"/>
              <w:rPr>
                <w:sz w:val="16"/>
                <w:szCs w:val="16"/>
              </w:rPr>
            </w:pPr>
            <w:r w:rsidRPr="00643C96">
              <w:rPr>
                <w:sz w:val="16"/>
                <w:szCs w:val="16"/>
              </w:rPr>
              <w:t>15</w:t>
            </w:r>
            <w:r w:rsidR="00000D98">
              <w:rPr>
                <w:sz w:val="16"/>
                <w:szCs w:val="16"/>
              </w:rPr>
              <w:t xml:space="preserve"> </w:t>
            </w:r>
            <w:r w:rsidRPr="00643C96">
              <w:rPr>
                <w:sz w:val="16"/>
                <w:szCs w:val="16"/>
              </w:rPr>
              <w:t>513,68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762D94" w:rsidRPr="00643C96" w:rsidRDefault="00762D94" w:rsidP="00F80897">
            <w:pPr>
              <w:jc w:val="center"/>
              <w:rPr>
                <w:sz w:val="16"/>
                <w:szCs w:val="16"/>
              </w:rPr>
            </w:pPr>
            <w:r w:rsidRPr="00643C96">
              <w:rPr>
                <w:sz w:val="16"/>
                <w:szCs w:val="16"/>
              </w:rPr>
              <w:t>8</w:t>
            </w:r>
            <w:r w:rsidR="00000D98">
              <w:rPr>
                <w:sz w:val="16"/>
                <w:szCs w:val="16"/>
              </w:rPr>
              <w:t xml:space="preserve"> </w:t>
            </w:r>
            <w:r w:rsidRPr="00643C96">
              <w:rPr>
                <w:sz w:val="16"/>
                <w:szCs w:val="16"/>
              </w:rPr>
              <w:t>471,83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762D94" w:rsidRPr="00643C96" w:rsidRDefault="00762D94" w:rsidP="00F80897">
            <w:pPr>
              <w:jc w:val="center"/>
              <w:rPr>
                <w:color w:val="000000"/>
                <w:sz w:val="16"/>
                <w:szCs w:val="16"/>
              </w:rPr>
            </w:pPr>
            <w:r w:rsidRPr="00643C96">
              <w:rPr>
                <w:color w:val="000000"/>
                <w:sz w:val="16"/>
                <w:szCs w:val="16"/>
              </w:rPr>
              <w:t>2 900,0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762D94" w:rsidRPr="00643C96" w:rsidRDefault="00762D94" w:rsidP="00F80897">
            <w:pPr>
              <w:jc w:val="center"/>
              <w:rPr>
                <w:color w:val="000000"/>
                <w:sz w:val="16"/>
                <w:szCs w:val="16"/>
              </w:rPr>
            </w:pPr>
            <w:r w:rsidRPr="00643C96">
              <w:rPr>
                <w:color w:val="000000"/>
                <w:sz w:val="16"/>
                <w:szCs w:val="16"/>
              </w:rPr>
              <w:t>26 885,51</w:t>
            </w:r>
          </w:p>
        </w:tc>
      </w:tr>
      <w:tr w:rsidR="00762D94" w:rsidRPr="00C34B07" w:rsidTr="00AE388C">
        <w:tblPrEx>
          <w:tblLook w:val="04A0" w:firstRow="1" w:lastRow="0" w:firstColumn="1" w:lastColumn="0" w:noHBand="0" w:noVBand="1"/>
        </w:tblPrEx>
        <w:trPr>
          <w:trHeight w:val="64"/>
        </w:trPr>
        <w:tc>
          <w:tcPr>
            <w:tcW w:w="618" w:type="dxa"/>
            <w:vMerge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2020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762D94" w:rsidRPr="00643C96" w:rsidRDefault="00762D94" w:rsidP="00F80897">
            <w:pPr>
              <w:jc w:val="center"/>
              <w:rPr>
                <w:sz w:val="16"/>
                <w:szCs w:val="16"/>
              </w:rPr>
            </w:pPr>
            <w:r w:rsidRPr="00643C96">
              <w:rPr>
                <w:sz w:val="16"/>
                <w:szCs w:val="16"/>
              </w:rPr>
              <w:t>0,0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762D94" w:rsidRPr="00643C96" w:rsidRDefault="00D07BE7" w:rsidP="00D07BE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6 69</w:t>
            </w:r>
            <w:r w:rsidR="00762D94" w:rsidRPr="00643C96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762D94" w:rsidRPr="00643C96" w:rsidRDefault="00D07BE7" w:rsidP="00F8089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2 000,0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762D94" w:rsidRPr="00643C96" w:rsidRDefault="00D07BE7" w:rsidP="00D07B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="00762D94" w:rsidRPr="00643C9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690</w:t>
            </w:r>
            <w:r w:rsidR="00762D94" w:rsidRPr="00643C9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AE388C" w:rsidRPr="00C34B07" w:rsidTr="00F80897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618" w:type="dxa"/>
            <w:vMerge/>
            <w:shd w:val="clear" w:color="auto" w:fill="auto"/>
          </w:tcPr>
          <w:p w:rsidR="00AE388C" w:rsidRPr="00C34B07" w:rsidRDefault="00AE388C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AE388C" w:rsidRPr="00C34B07" w:rsidRDefault="00AE388C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:rsidR="00AE388C" w:rsidRPr="00C34B07" w:rsidRDefault="00AE388C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2021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AE388C" w:rsidRPr="00643C96" w:rsidRDefault="00AE388C" w:rsidP="00F80897">
            <w:pPr>
              <w:jc w:val="center"/>
              <w:rPr>
                <w:sz w:val="16"/>
                <w:szCs w:val="16"/>
              </w:rPr>
            </w:pPr>
            <w:r w:rsidRPr="00643C96">
              <w:rPr>
                <w:sz w:val="16"/>
                <w:szCs w:val="16"/>
              </w:rPr>
              <w:t>0,0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AE388C" w:rsidRPr="00643C96" w:rsidRDefault="00AE388C" w:rsidP="00BC57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6 69</w:t>
            </w:r>
            <w:r w:rsidRPr="00643C96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AE388C" w:rsidRPr="00643C96" w:rsidRDefault="00AE388C" w:rsidP="00BC57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2 000,0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AE388C" w:rsidRPr="00643C96" w:rsidRDefault="00AE388C" w:rsidP="00BC57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Pr="00643C9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690</w:t>
            </w:r>
            <w:r w:rsidRPr="00643C9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AE388C" w:rsidRPr="00C34B07" w:rsidTr="00F80897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618" w:type="dxa"/>
            <w:vMerge/>
            <w:shd w:val="clear" w:color="auto" w:fill="auto"/>
          </w:tcPr>
          <w:p w:rsidR="00AE388C" w:rsidRPr="00C34B07" w:rsidRDefault="00AE388C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AE388C" w:rsidRPr="00C34B07" w:rsidRDefault="00AE388C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:rsidR="00AE388C" w:rsidRPr="00C34B07" w:rsidRDefault="00AE388C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2022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AE388C" w:rsidRPr="00AE388C" w:rsidRDefault="00AE388C" w:rsidP="00F80897">
            <w:pPr>
              <w:jc w:val="center"/>
              <w:rPr>
                <w:sz w:val="16"/>
                <w:szCs w:val="16"/>
              </w:rPr>
            </w:pPr>
            <w:r w:rsidRPr="00AE388C">
              <w:rPr>
                <w:sz w:val="16"/>
                <w:szCs w:val="16"/>
              </w:rPr>
              <w:t>0,0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AE388C" w:rsidRPr="00643C96" w:rsidRDefault="00AE388C" w:rsidP="00BC57C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6 69</w:t>
            </w:r>
            <w:r w:rsidRPr="00643C96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AE388C" w:rsidRPr="00643C96" w:rsidRDefault="00AE388C" w:rsidP="00BC57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2 000,0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AE388C" w:rsidRPr="00643C96" w:rsidRDefault="00AE388C" w:rsidP="00BC57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  <w:r w:rsidRPr="00643C96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690</w:t>
            </w:r>
            <w:r w:rsidRPr="00643C96">
              <w:rPr>
                <w:color w:val="000000"/>
                <w:sz w:val="16"/>
                <w:szCs w:val="16"/>
              </w:rPr>
              <w:t>,</w:t>
            </w:r>
            <w:r>
              <w:rPr>
                <w:color w:val="000000"/>
                <w:sz w:val="16"/>
                <w:szCs w:val="16"/>
              </w:rPr>
              <w:t>4</w:t>
            </w:r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618" w:type="dxa"/>
            <w:vMerge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2023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0,0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0,0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0,0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0,0</w:t>
            </w:r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rPr>
          <w:trHeight w:val="50"/>
        </w:trPr>
        <w:tc>
          <w:tcPr>
            <w:tcW w:w="618" w:type="dxa"/>
            <w:vMerge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vMerge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2024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0,0</w:t>
            </w:r>
          </w:p>
        </w:tc>
        <w:tc>
          <w:tcPr>
            <w:tcW w:w="1771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0,0</w:t>
            </w:r>
          </w:p>
        </w:tc>
        <w:tc>
          <w:tcPr>
            <w:tcW w:w="1462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0,0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762D94" w:rsidRPr="00C34B07" w:rsidRDefault="00762D94" w:rsidP="00F80897">
            <w:pPr>
              <w:jc w:val="center"/>
              <w:rPr>
                <w:sz w:val="20"/>
                <w:szCs w:val="20"/>
              </w:rPr>
            </w:pPr>
            <w:r w:rsidRPr="00C34B07">
              <w:rPr>
                <w:sz w:val="20"/>
                <w:szCs w:val="20"/>
              </w:rPr>
              <w:t>0,0</w:t>
            </w:r>
          </w:p>
        </w:tc>
      </w:tr>
      <w:tr w:rsidR="00762D94" w:rsidRPr="00C34B07" w:rsidTr="00F80897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618" w:type="dxa"/>
            <w:shd w:val="clear" w:color="auto" w:fill="auto"/>
          </w:tcPr>
          <w:p w:rsidR="00762D94" w:rsidRPr="00C34B07" w:rsidRDefault="00762D94" w:rsidP="00762D94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12" w:type="dxa"/>
            <w:shd w:val="clear" w:color="auto" w:fill="auto"/>
          </w:tcPr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 xml:space="preserve">Ожидаемые </w:t>
            </w:r>
          </w:p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 xml:space="preserve">результаты </w:t>
            </w:r>
          </w:p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 xml:space="preserve">реализации </w:t>
            </w:r>
          </w:p>
          <w:p w:rsidR="00762D94" w:rsidRPr="00C34B07" w:rsidRDefault="00762D94" w:rsidP="00F80897">
            <w:p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7109" w:type="dxa"/>
            <w:gridSpan w:val="5"/>
            <w:shd w:val="clear" w:color="auto" w:fill="auto"/>
          </w:tcPr>
          <w:p w:rsidR="00762D94" w:rsidRPr="00C34B07" w:rsidRDefault="00762D94" w:rsidP="00F80897">
            <w:pPr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C34B07">
              <w:rPr>
                <w:rFonts w:eastAsia="Calibri"/>
                <w:sz w:val="20"/>
                <w:szCs w:val="20"/>
              </w:rPr>
              <w:t>Реализация Программы позволит к концу 2024 года достичь следующих результатов:</w:t>
            </w:r>
          </w:p>
          <w:p w:rsidR="00762D94" w:rsidRPr="00C34B07" w:rsidRDefault="00762D94" w:rsidP="00762D94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C34B07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Увеличение количества реализованных проектов по благоустройству общественных территорий, направленных в Минстрой Республики Коми до 7 </w:t>
            </w:r>
            <w:proofErr w:type="spellStart"/>
            <w:proofErr w:type="gramStart"/>
            <w:r w:rsidRPr="00C34B07">
              <w:rPr>
                <w:rFonts w:ascii="Times New Roman" w:hAnsi="Times New Roman"/>
                <w:sz w:val="20"/>
                <w:szCs w:val="20"/>
                <w:lang w:val="ru-RU" w:eastAsia="ru-RU"/>
              </w:rPr>
              <w:t>шт</w:t>
            </w:r>
            <w:proofErr w:type="spellEnd"/>
            <w:proofErr w:type="gramEnd"/>
            <w:r w:rsidRPr="00C34B07">
              <w:rPr>
                <w:rFonts w:ascii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762D94" w:rsidRPr="00C34B07" w:rsidRDefault="00762D94" w:rsidP="00762D94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4B07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Увеличение количества граждан и организаций, привлеченных  к разработке и реализации проектов благоустройства территорий на 5% ежегодно;</w:t>
            </w:r>
          </w:p>
          <w:p w:rsidR="00762D94" w:rsidRPr="00C34B07" w:rsidRDefault="00762D94" w:rsidP="00762D94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left" w:pos="299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4B07">
              <w:rPr>
                <w:rFonts w:ascii="Times New Roman" w:hAnsi="Times New Roman"/>
                <w:sz w:val="20"/>
                <w:szCs w:val="20"/>
                <w:lang w:val="ru-RU" w:eastAsia="ru-RU"/>
              </w:rPr>
              <w:t>Увеличение количества проведенных совещаний, «круглых столов», семинаров по вопросам благоустройства территорий до 14 шт.</w:t>
            </w:r>
          </w:p>
        </w:tc>
      </w:tr>
    </w:tbl>
    <w:p w:rsidR="003E372F" w:rsidRDefault="003E372F"/>
    <w:sectPr w:rsidR="003E372F" w:rsidSect="00B870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41948"/>
    <w:multiLevelType w:val="multilevel"/>
    <w:tmpl w:val="2A182C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13A1692"/>
    <w:multiLevelType w:val="hybridMultilevel"/>
    <w:tmpl w:val="1CE25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A42F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184CF3"/>
    <w:multiLevelType w:val="hybridMultilevel"/>
    <w:tmpl w:val="50ECF248"/>
    <w:lvl w:ilvl="0" w:tplc="25D4BF8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D94"/>
    <w:rsid w:val="00000D98"/>
    <w:rsid w:val="003E372F"/>
    <w:rsid w:val="004C0B4B"/>
    <w:rsid w:val="00762D94"/>
    <w:rsid w:val="00AE388C"/>
    <w:rsid w:val="00B870F9"/>
    <w:rsid w:val="00D0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762D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4">
    <w:name w:val="Абзац списка Знак"/>
    <w:aliases w:val="Варианты ответов Знак,ПАРАГРАФ Знак,Выделеный Знак,Текст с номером Знак,Абзац списка для документа Знак,Абзац списка4 Знак,Абзац списка основной Знак"/>
    <w:link w:val="a3"/>
    <w:uiPriority w:val="34"/>
    <w:locked/>
    <w:rsid w:val="00762D94"/>
    <w:rPr>
      <w:rFonts w:ascii="Calibri" w:eastAsia="Calibri" w:hAnsi="Calibri" w:cs="Times New Roman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D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ПАРАГРАФ,Выделеный,Текст с номером,Абзац списка для документа,Абзац списка4,Абзац списка основной"/>
    <w:basedOn w:val="a"/>
    <w:link w:val="a4"/>
    <w:uiPriority w:val="34"/>
    <w:qFormat/>
    <w:rsid w:val="00762D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4">
    <w:name w:val="Абзац списка Знак"/>
    <w:aliases w:val="Варианты ответов Знак,ПАРАГРАФ Знак,Выделеный Знак,Текст с номером Знак,Абзац списка для документа Знак,Абзац списка4 Знак,Абзац списка основной Знак"/>
    <w:link w:val="a3"/>
    <w:uiPriority w:val="34"/>
    <w:locked/>
    <w:rsid w:val="00762D94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Демяненко Фания Валитдиновна</dc:creator>
  <cp:lastModifiedBy>Дьяченко Ирина</cp:lastModifiedBy>
  <cp:revision>6</cp:revision>
  <cp:lastPrinted>2019-11-15T07:19:00Z</cp:lastPrinted>
  <dcterms:created xsi:type="dcterms:W3CDTF">2019-11-11T06:43:00Z</dcterms:created>
  <dcterms:modified xsi:type="dcterms:W3CDTF">2019-11-15T07:19:00Z</dcterms:modified>
</cp:coreProperties>
</file>