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05" w:rsidRPr="00950005" w:rsidRDefault="00950005" w:rsidP="00950005">
      <w:pPr>
        <w:tabs>
          <w:tab w:val="left" w:pos="851"/>
        </w:tabs>
        <w:suppressAutoHyphens/>
        <w:ind w:firstLine="851"/>
        <w:jc w:val="center"/>
      </w:pPr>
      <w:r w:rsidRPr="00950005">
        <w:t xml:space="preserve">Паспорт муниципальной программы </w:t>
      </w:r>
    </w:p>
    <w:p w:rsidR="00950005" w:rsidRPr="00950005" w:rsidRDefault="00950005" w:rsidP="00950005">
      <w:pPr>
        <w:tabs>
          <w:tab w:val="left" w:pos="851"/>
        </w:tabs>
        <w:suppressAutoHyphens/>
        <w:spacing w:line="480" w:lineRule="auto"/>
        <w:ind w:firstLine="851"/>
        <w:jc w:val="center"/>
        <w:rPr>
          <w:rFonts w:eastAsia="Calibri"/>
          <w:lang w:eastAsia="en-US"/>
        </w:rPr>
      </w:pPr>
      <w:r w:rsidRPr="00950005">
        <w:rPr>
          <w:rFonts w:eastAsia="Calibri"/>
        </w:rPr>
        <w:t>муниципального образования городского округа</w:t>
      </w:r>
      <w:r w:rsidRPr="00950005">
        <w:t xml:space="preserve"> «Инта»</w:t>
      </w: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709"/>
        <w:gridCol w:w="945"/>
        <w:gridCol w:w="1323"/>
        <w:gridCol w:w="945"/>
        <w:gridCol w:w="1040"/>
        <w:gridCol w:w="1181"/>
      </w:tblGrid>
      <w:tr w:rsidR="00950005" w:rsidRPr="00950005" w:rsidTr="00E6249F">
        <w:trPr>
          <w:trHeight w:val="516"/>
        </w:trPr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lang w:eastAsia="en-US"/>
              </w:rPr>
            </w:pPr>
            <w:r w:rsidRPr="00950005">
              <w:rPr>
                <w:rFonts w:eastAsia="Calibri"/>
                <w:lang w:eastAsia="en-US"/>
              </w:rPr>
              <w:t xml:space="preserve">№ </w:t>
            </w:r>
          </w:p>
          <w:p w:rsidR="00950005" w:rsidRPr="00950005" w:rsidRDefault="00950005" w:rsidP="00950005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lang w:eastAsia="en-US"/>
              </w:rPr>
            </w:pPr>
            <w:proofErr w:type="gramStart"/>
            <w:r w:rsidRPr="00950005">
              <w:rPr>
                <w:rFonts w:eastAsia="Calibri"/>
                <w:lang w:eastAsia="en-US"/>
              </w:rPr>
              <w:t>п</w:t>
            </w:r>
            <w:proofErr w:type="gramEnd"/>
            <w:r w:rsidRPr="00950005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8978" w:type="dxa"/>
            <w:gridSpan w:val="7"/>
            <w:vAlign w:val="center"/>
          </w:tcPr>
          <w:p w:rsidR="00950005" w:rsidRPr="00950005" w:rsidRDefault="00950005" w:rsidP="00950005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950005">
              <w:rPr>
                <w:rFonts w:eastAsia="Calibri"/>
                <w:lang w:eastAsia="en-US"/>
              </w:rPr>
              <w:t>«Жилищно-коммунальное хозяйство и развитие транспортной системы»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Администрация муниципального образования городского округа «Инта» (в лице отдела промышленности, транспорта, связи и жилищно-коммунальной сферы)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rPr>
          <w:trHeight w:val="999"/>
        </w:trPr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Соисполнители муниципальной программы</w:t>
            </w:r>
          </w:p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Администрация муниципального образования городского округа «Инта» (в лице отдела по предоставлению жилищных субсидий, учету и распределению жилья,</w:t>
            </w:r>
            <w:r w:rsidRPr="00950005">
              <w:t xml:space="preserve"> </w:t>
            </w:r>
            <w:r w:rsidRPr="00950005">
              <w:rPr>
                <w:rFonts w:eastAsia="Calibri"/>
              </w:rPr>
              <w:t>отдела градостроительства и земельных отношений,</w:t>
            </w:r>
            <w:r w:rsidRPr="00950005">
              <w:t xml:space="preserve"> </w:t>
            </w:r>
            <w:r w:rsidRPr="00950005">
              <w:rPr>
                <w:rFonts w:eastAsia="Calibri"/>
              </w:rPr>
              <w:t>отдела информатизации и защиты информации, отдела бюджетного анализа, прогнозирования доходов и налоговой политики)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Подпрограммы муниципальной программы</w:t>
            </w:r>
          </w:p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</w:rPr>
            </w:pPr>
            <w:r w:rsidRPr="00950005">
              <w:rPr>
                <w:rFonts w:eastAsia="Calibri"/>
              </w:rPr>
              <w:t>Подпрограмма 1. «Дорожное хозяйство и транспорт»;</w:t>
            </w:r>
          </w:p>
          <w:p w:rsidR="00950005" w:rsidRPr="00950005" w:rsidRDefault="00950005" w:rsidP="00950005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</w:rPr>
            </w:pPr>
            <w:r w:rsidRPr="00950005">
              <w:rPr>
                <w:rFonts w:eastAsia="Calibri"/>
              </w:rPr>
              <w:t>Подпрограмма 2. «Комфортный город»;</w:t>
            </w:r>
          </w:p>
          <w:p w:rsidR="00950005" w:rsidRPr="00950005" w:rsidRDefault="00950005" w:rsidP="00950005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</w:rPr>
            </w:pPr>
            <w:r w:rsidRPr="00950005">
              <w:rPr>
                <w:rFonts w:eastAsia="Calibri"/>
              </w:rPr>
              <w:t>Подпрограмма 3. «Комплексное развитие систем коммунальной инфраструктуры»;</w:t>
            </w:r>
          </w:p>
          <w:p w:rsidR="00950005" w:rsidRPr="00950005" w:rsidRDefault="00950005" w:rsidP="00950005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</w:rPr>
            </w:pPr>
            <w:r w:rsidRPr="00950005">
              <w:rPr>
                <w:rFonts w:eastAsia="Calibri"/>
              </w:rPr>
              <w:t>Подпрограмма 4. «Обеспечение реализации муниципальной программы»;</w:t>
            </w:r>
          </w:p>
          <w:p w:rsidR="00950005" w:rsidRPr="00950005" w:rsidRDefault="00950005" w:rsidP="00950005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</w:rPr>
            </w:pPr>
            <w:r w:rsidRPr="00950005">
              <w:rPr>
                <w:rFonts w:eastAsia="Calibri"/>
              </w:rPr>
              <w:t>Подпрограмма 5. «Формирование современной городской среды» (действовала до 31.12.2017г.)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Цель муниципальной программы</w:t>
            </w: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50005">
              <w:t>Создание комфортных условий для жизнедеятельности населения и экономики на территории МОГО "Инта"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Задачи муниципальной программы</w:t>
            </w:r>
          </w:p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Развитие на территории муниципального образования городского округа «Инта» качественной дорожной сети и обеспечение потребностей населения и экономики городского округа в качественных, доступных и безопасных транспортных услугах;</w:t>
            </w:r>
          </w:p>
          <w:p w:rsidR="00950005" w:rsidRPr="00950005" w:rsidRDefault="00950005" w:rsidP="00950005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Обеспечение населения качественным жильем и жилищно-коммунальными услугами, повышение уровня благоустройства и качества городской среды;</w:t>
            </w:r>
          </w:p>
          <w:p w:rsidR="00950005" w:rsidRPr="00950005" w:rsidRDefault="00950005" w:rsidP="00950005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Повышение эффективности, устойчивости и надежности функционирования коммунальных систем жизнеобеспечения, снижение уровня износа объектов коммунальной инфраструктуры;</w:t>
            </w:r>
          </w:p>
          <w:p w:rsidR="00950005" w:rsidRPr="00950005" w:rsidRDefault="00950005" w:rsidP="00950005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Повышение уровня благоустройства территорий муниципального образования городского округа «Инта».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Целевые индикаторы и показатели муниципальной программы</w:t>
            </w: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3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Доля протяженности автомобильных дорог общего пользования местного значения, отвечающих нормативным требованиям, от общей протяженности автомобильных дорог</w:t>
            </w:r>
            <w:proofErr w:type="gramStart"/>
            <w:r w:rsidRPr="00950005">
              <w:rPr>
                <w:rFonts w:eastAsia="Calibri"/>
              </w:rPr>
              <w:t>, %;</w:t>
            </w:r>
            <w:proofErr w:type="gramEnd"/>
          </w:p>
          <w:p w:rsidR="00950005" w:rsidRPr="00950005" w:rsidRDefault="00950005" w:rsidP="00950005">
            <w:pPr>
              <w:numPr>
                <w:ilvl w:val="0"/>
                <w:numId w:val="3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Количество пассажиров, перевезенных воздушным, автомобильным и водным транспортом в труднодоступные населенные пункты муниципального образования городского округа «Инта», тыс. чел.;</w:t>
            </w:r>
          </w:p>
          <w:p w:rsidR="00950005" w:rsidRPr="00950005" w:rsidRDefault="00950005" w:rsidP="00950005">
            <w:pPr>
              <w:numPr>
                <w:ilvl w:val="0"/>
                <w:numId w:val="3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950005">
              <w:t>Доля водопроводных, канализационных сетей, нуждающихся в замене, от общей протяженности  водопроводных, канализационных сетей</w:t>
            </w:r>
            <w:proofErr w:type="gramStart"/>
            <w:r w:rsidRPr="00950005">
              <w:t>, %;</w:t>
            </w:r>
            <w:proofErr w:type="gramEnd"/>
          </w:p>
          <w:p w:rsidR="00950005" w:rsidRPr="00950005" w:rsidRDefault="00950005" w:rsidP="00950005">
            <w:pPr>
              <w:numPr>
                <w:ilvl w:val="0"/>
                <w:numId w:val="3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 xml:space="preserve">Численность граждан, улучшивших жилищные условия </w:t>
            </w:r>
            <w:r w:rsidRPr="00950005">
              <w:rPr>
                <w:rFonts w:eastAsia="Calibri"/>
              </w:rPr>
              <w:lastRenderedPageBreak/>
              <w:t>с использованием мер государственной поддержки, предоставляемой отдельным категориям граждан, детям-сиротам и детям, оставшимся без попечения родителей, а также лицам из числа детей-сирот и детей, оставшихся без попечения родителей, чел. нарастающим итогом;</w:t>
            </w:r>
          </w:p>
          <w:p w:rsidR="00950005" w:rsidRPr="00950005" w:rsidRDefault="00950005" w:rsidP="00950005">
            <w:pPr>
              <w:numPr>
                <w:ilvl w:val="0"/>
                <w:numId w:val="3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Доля многоквартирных домов и дворовых территорий многоквартирных домов, в отношении которых осуществлен капитальный ремонт и ремонт</w:t>
            </w:r>
            <w:proofErr w:type="gramStart"/>
            <w:r w:rsidRPr="00950005">
              <w:rPr>
                <w:rFonts w:eastAsia="Calibri"/>
              </w:rPr>
              <w:t xml:space="preserve">, (%) </w:t>
            </w:r>
            <w:proofErr w:type="gramEnd"/>
            <w:r w:rsidRPr="00950005">
              <w:rPr>
                <w:rFonts w:eastAsia="Calibri"/>
              </w:rPr>
              <w:t>от плана.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Этапы и сроки реализации</w:t>
            </w:r>
          </w:p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муниципальной программы</w:t>
            </w: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 xml:space="preserve">2014 - 2021 годы 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709" w:type="dxa"/>
            <w:vMerge w:val="restart"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Объем финансирования муниципальной программы</w:t>
            </w:r>
          </w:p>
        </w:tc>
        <w:tc>
          <w:tcPr>
            <w:tcW w:w="709" w:type="dxa"/>
            <w:shd w:val="clear" w:color="auto" w:fill="auto"/>
          </w:tcPr>
          <w:p w:rsidR="00E6249F" w:rsidRPr="00950005" w:rsidRDefault="00E6249F" w:rsidP="00950005">
            <w:pPr>
              <w:rPr>
                <w:sz w:val="20"/>
                <w:szCs w:val="20"/>
              </w:rPr>
            </w:pPr>
            <w:r w:rsidRPr="00950005">
              <w:rPr>
                <w:sz w:val="20"/>
                <w:szCs w:val="20"/>
              </w:rPr>
              <w:t>Год</w:t>
            </w:r>
          </w:p>
        </w:tc>
        <w:tc>
          <w:tcPr>
            <w:tcW w:w="945" w:type="dxa"/>
            <w:shd w:val="clear" w:color="auto" w:fill="auto"/>
          </w:tcPr>
          <w:p w:rsidR="00E6249F" w:rsidRPr="00950005" w:rsidRDefault="00E6249F" w:rsidP="00E6249F">
            <w:pPr>
              <w:jc w:val="center"/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950005">
              <w:rPr>
                <w:sz w:val="16"/>
                <w:szCs w:val="16"/>
              </w:rPr>
              <w:t>федераль-ного</w:t>
            </w:r>
            <w:proofErr w:type="spellEnd"/>
            <w:proofErr w:type="gramEnd"/>
            <w:r w:rsidRPr="00950005">
              <w:rPr>
                <w:sz w:val="16"/>
                <w:szCs w:val="16"/>
              </w:rPr>
              <w:t xml:space="preserve"> бюджета,</w:t>
            </w:r>
          </w:p>
          <w:p w:rsidR="00E6249F" w:rsidRPr="00950005" w:rsidRDefault="00E6249F" w:rsidP="00E6249F">
            <w:pPr>
              <w:jc w:val="center"/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>тыс. руб.</w:t>
            </w:r>
          </w:p>
        </w:tc>
        <w:tc>
          <w:tcPr>
            <w:tcW w:w="1323" w:type="dxa"/>
            <w:shd w:val="clear" w:color="auto" w:fill="auto"/>
          </w:tcPr>
          <w:p w:rsidR="00E6249F" w:rsidRPr="00950005" w:rsidRDefault="00E6249F" w:rsidP="00E6249F">
            <w:pPr>
              <w:jc w:val="center"/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950005">
              <w:rPr>
                <w:sz w:val="16"/>
                <w:szCs w:val="16"/>
              </w:rPr>
              <w:t>республи-канского</w:t>
            </w:r>
            <w:proofErr w:type="spellEnd"/>
            <w:proofErr w:type="gramEnd"/>
            <w:r w:rsidRPr="00950005">
              <w:rPr>
                <w:sz w:val="16"/>
                <w:szCs w:val="16"/>
              </w:rPr>
              <w:t xml:space="preserve"> бюджета Республики Коми,</w:t>
            </w:r>
            <w:r>
              <w:rPr>
                <w:sz w:val="16"/>
                <w:szCs w:val="16"/>
              </w:rPr>
              <w:t xml:space="preserve"> </w:t>
            </w:r>
            <w:r w:rsidRPr="00950005">
              <w:rPr>
                <w:sz w:val="16"/>
                <w:szCs w:val="16"/>
              </w:rPr>
              <w:t xml:space="preserve"> тыс. руб.</w:t>
            </w:r>
          </w:p>
        </w:tc>
        <w:tc>
          <w:tcPr>
            <w:tcW w:w="945" w:type="dxa"/>
            <w:shd w:val="clear" w:color="auto" w:fill="auto"/>
          </w:tcPr>
          <w:p w:rsidR="00E6249F" w:rsidRPr="00950005" w:rsidRDefault="00E6249F" w:rsidP="00950005">
            <w:pPr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>Средства местного бюджета,</w:t>
            </w:r>
          </w:p>
          <w:p w:rsidR="00E6249F" w:rsidRPr="00950005" w:rsidRDefault="00E6249F" w:rsidP="00950005">
            <w:pPr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 xml:space="preserve"> тыс. руб.</w:t>
            </w:r>
          </w:p>
        </w:tc>
        <w:tc>
          <w:tcPr>
            <w:tcW w:w="1040" w:type="dxa"/>
            <w:shd w:val="clear" w:color="auto" w:fill="auto"/>
          </w:tcPr>
          <w:p w:rsidR="00E6249F" w:rsidRDefault="00E6249F" w:rsidP="00E6249F">
            <w:pPr>
              <w:jc w:val="center"/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 xml:space="preserve">Фонд </w:t>
            </w:r>
            <w:proofErr w:type="gramStart"/>
            <w:r w:rsidRPr="00950005">
              <w:rPr>
                <w:sz w:val="16"/>
                <w:szCs w:val="16"/>
              </w:rPr>
              <w:t>содей-</w:t>
            </w:r>
            <w:proofErr w:type="spellStart"/>
            <w:r w:rsidRPr="00950005">
              <w:rPr>
                <w:sz w:val="16"/>
                <w:szCs w:val="16"/>
              </w:rPr>
              <w:t>ствия</w:t>
            </w:r>
            <w:proofErr w:type="spellEnd"/>
            <w:proofErr w:type="gramEnd"/>
            <w:r w:rsidRPr="00950005">
              <w:rPr>
                <w:sz w:val="16"/>
                <w:szCs w:val="16"/>
              </w:rPr>
              <w:t xml:space="preserve"> </w:t>
            </w:r>
            <w:proofErr w:type="spellStart"/>
            <w:r w:rsidRPr="00950005">
              <w:rPr>
                <w:sz w:val="16"/>
                <w:szCs w:val="16"/>
              </w:rPr>
              <w:t>реформи-рованию</w:t>
            </w:r>
            <w:proofErr w:type="spellEnd"/>
            <w:r w:rsidRPr="00950005">
              <w:rPr>
                <w:sz w:val="16"/>
                <w:szCs w:val="16"/>
              </w:rPr>
              <w:t xml:space="preserve"> ЖКХ, </w:t>
            </w:r>
          </w:p>
          <w:p w:rsidR="00E6249F" w:rsidRPr="00950005" w:rsidRDefault="00E6249F" w:rsidP="00E6249F">
            <w:pPr>
              <w:jc w:val="center"/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>тыс. руб.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950005" w:rsidRDefault="00E6249F" w:rsidP="00E6249F">
            <w:pPr>
              <w:jc w:val="center"/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>Всего,</w:t>
            </w:r>
          </w:p>
          <w:p w:rsidR="00E6249F" w:rsidRPr="00950005" w:rsidRDefault="00E6249F" w:rsidP="00E6249F">
            <w:pPr>
              <w:jc w:val="center"/>
              <w:rPr>
                <w:sz w:val="16"/>
                <w:szCs w:val="16"/>
              </w:rPr>
            </w:pPr>
            <w:r w:rsidRPr="00950005">
              <w:rPr>
                <w:sz w:val="16"/>
                <w:szCs w:val="16"/>
              </w:rPr>
              <w:t>тыс. руб.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2014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E6249F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59</w:t>
            </w:r>
            <w:r>
              <w:rPr>
                <w:sz w:val="18"/>
                <w:szCs w:val="18"/>
              </w:rPr>
              <w:t xml:space="preserve"> </w:t>
            </w:r>
            <w:r w:rsidRPr="00950005">
              <w:rPr>
                <w:sz w:val="18"/>
                <w:szCs w:val="18"/>
              </w:rPr>
              <w:t>562,8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70 148,2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191 169,5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659,4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321 539,9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2015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950005">
              <w:rPr>
                <w:color w:val="000000"/>
                <w:sz w:val="18"/>
                <w:szCs w:val="18"/>
              </w:rPr>
              <w:t>1 739,3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22 955,8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F83059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950005">
              <w:rPr>
                <w:color w:val="000000"/>
                <w:sz w:val="18"/>
                <w:szCs w:val="18"/>
              </w:rPr>
              <w:t xml:space="preserve">5 </w:t>
            </w:r>
            <w:r>
              <w:rPr>
                <w:color w:val="000000"/>
                <w:sz w:val="18"/>
                <w:szCs w:val="18"/>
              </w:rPr>
              <w:t>446</w:t>
            </w:r>
            <w:r w:rsidRPr="00950005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659,4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180 800,5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2016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950005">
              <w:rPr>
                <w:color w:val="000000"/>
                <w:sz w:val="18"/>
                <w:szCs w:val="18"/>
              </w:rPr>
              <w:t>4 353,6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20 168,4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F83059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34</w:t>
            </w:r>
            <w:r w:rsidRPr="00950005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890</w:t>
            </w:r>
            <w:r w:rsidRPr="00950005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159 412,9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2017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950005">
              <w:rPr>
                <w:color w:val="000000"/>
                <w:sz w:val="18"/>
                <w:szCs w:val="18"/>
              </w:rPr>
              <w:t>9 940,2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30 220,2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106 202,2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146 362,6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2018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59 998,7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81 473,8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141 472,5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2019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787E70">
              <w:rPr>
                <w:color w:val="000000"/>
                <w:sz w:val="18"/>
                <w:szCs w:val="18"/>
                <w:lang w:val="en-US"/>
              </w:rPr>
              <w:t>2 042,3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787E70" w:rsidRDefault="00E6249F" w:rsidP="00D00CF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787E70">
              <w:rPr>
                <w:color w:val="000000"/>
                <w:sz w:val="18"/>
                <w:szCs w:val="18"/>
                <w:lang w:val="en-US"/>
              </w:rPr>
              <w:t>73 007,5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787E7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87E70">
              <w:rPr>
                <w:color w:val="000000"/>
                <w:sz w:val="18"/>
                <w:szCs w:val="18"/>
                <w:lang w:val="en-US"/>
              </w:rPr>
              <w:t>75 049,8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95000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787E70">
              <w:rPr>
                <w:color w:val="000000"/>
                <w:sz w:val="18"/>
                <w:szCs w:val="18"/>
                <w:lang w:val="en-US"/>
              </w:rPr>
              <w:t>2 074,5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787E70">
              <w:rPr>
                <w:color w:val="000000"/>
                <w:sz w:val="18"/>
                <w:szCs w:val="18"/>
                <w:lang w:val="en-US"/>
              </w:rPr>
              <w:t>51 775,6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color w:val="000000"/>
                <w:sz w:val="18"/>
                <w:szCs w:val="18"/>
              </w:rPr>
            </w:pPr>
            <w:r w:rsidRPr="00787E70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87E70">
              <w:rPr>
                <w:color w:val="000000"/>
                <w:sz w:val="18"/>
                <w:szCs w:val="18"/>
                <w:lang w:val="en-US"/>
              </w:rPr>
              <w:t>53 850,1</w:t>
            </w:r>
          </w:p>
        </w:tc>
      </w:tr>
      <w:tr w:rsidR="00E6249F" w:rsidRPr="00950005" w:rsidTr="00E6249F">
        <w:tblPrEx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709" w:type="dxa"/>
            <w:vMerge/>
            <w:shd w:val="clear" w:color="auto" w:fill="auto"/>
          </w:tcPr>
          <w:p w:rsidR="00E6249F" w:rsidRPr="00950005" w:rsidRDefault="00E6249F" w:rsidP="00950005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6249F" w:rsidRPr="00950005" w:rsidRDefault="00E6249F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2021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950005" w:rsidRDefault="00E6249F" w:rsidP="00950005">
            <w:pPr>
              <w:jc w:val="center"/>
              <w:rPr>
                <w:sz w:val="18"/>
                <w:szCs w:val="18"/>
              </w:rPr>
            </w:pPr>
            <w:r w:rsidRPr="00950005">
              <w:rPr>
                <w:sz w:val="18"/>
                <w:szCs w:val="18"/>
              </w:rPr>
              <w:t>0,0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87E70">
              <w:rPr>
                <w:sz w:val="18"/>
                <w:szCs w:val="18"/>
                <w:lang w:val="en-US"/>
              </w:rPr>
              <w:t>2 074,5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87E70">
              <w:rPr>
                <w:sz w:val="18"/>
                <w:szCs w:val="18"/>
                <w:lang w:val="en-US"/>
              </w:rPr>
              <w:t>17 392,2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sz w:val="18"/>
                <w:szCs w:val="18"/>
              </w:rPr>
            </w:pPr>
            <w:r w:rsidRPr="00787E70">
              <w:rPr>
                <w:sz w:val="18"/>
                <w:szCs w:val="18"/>
              </w:rPr>
              <w:t>0,0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E6249F" w:rsidRPr="00787E70" w:rsidRDefault="00E6249F" w:rsidP="00950005">
            <w:pPr>
              <w:jc w:val="center"/>
              <w:rPr>
                <w:sz w:val="18"/>
                <w:szCs w:val="18"/>
                <w:lang w:val="en-US"/>
              </w:rPr>
            </w:pPr>
            <w:r w:rsidRPr="00787E70">
              <w:rPr>
                <w:sz w:val="18"/>
                <w:szCs w:val="18"/>
                <w:lang w:val="en-US"/>
              </w:rPr>
              <w:t>19 466,7</w:t>
            </w:r>
          </w:p>
        </w:tc>
      </w:tr>
      <w:tr w:rsidR="00950005" w:rsidRPr="00950005" w:rsidTr="00E6249F">
        <w:tblPrEx>
          <w:tblLook w:val="04A0" w:firstRow="1" w:lastRow="0" w:firstColumn="1" w:lastColumn="0" w:noHBand="0" w:noVBand="1"/>
        </w:tblPrEx>
        <w:trPr>
          <w:trHeight w:val="981"/>
        </w:trPr>
        <w:tc>
          <w:tcPr>
            <w:tcW w:w="709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2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9.</w:t>
            </w:r>
          </w:p>
        </w:tc>
        <w:tc>
          <w:tcPr>
            <w:tcW w:w="2835" w:type="dxa"/>
            <w:shd w:val="clear" w:color="auto" w:fill="auto"/>
          </w:tcPr>
          <w:p w:rsidR="00950005" w:rsidRPr="00950005" w:rsidRDefault="00950005" w:rsidP="00950005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Ожидаемые результаты реализации муниципальной программы</w:t>
            </w:r>
          </w:p>
        </w:tc>
        <w:tc>
          <w:tcPr>
            <w:tcW w:w="6143" w:type="dxa"/>
            <w:gridSpan w:val="6"/>
            <w:shd w:val="clear" w:color="auto" w:fill="auto"/>
          </w:tcPr>
          <w:p w:rsidR="00950005" w:rsidRPr="00950005" w:rsidRDefault="00950005" w:rsidP="00950005">
            <w:pPr>
              <w:tabs>
                <w:tab w:val="left" w:pos="29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Реализация программы позволит к 2021 году создать благоприятные условия для жи</w:t>
            </w:r>
            <w:bookmarkStart w:id="0" w:name="_GoBack"/>
            <w:bookmarkEnd w:id="0"/>
            <w:r w:rsidRPr="00950005">
              <w:rPr>
                <w:rFonts w:eastAsia="Calibri"/>
              </w:rPr>
              <w:t xml:space="preserve">знедеятельности населения и развития экономики на территории муниципального образования городского округа «Инта» и достичь </w:t>
            </w:r>
          </w:p>
          <w:p w:rsidR="00950005" w:rsidRPr="00950005" w:rsidRDefault="00950005" w:rsidP="00950005">
            <w:pPr>
              <w:tabs>
                <w:tab w:val="left" w:pos="29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следующих конечных результатов:</w:t>
            </w:r>
          </w:p>
          <w:p w:rsidR="00950005" w:rsidRPr="00950005" w:rsidRDefault="00950005" w:rsidP="00950005">
            <w:pPr>
              <w:numPr>
                <w:ilvl w:val="0"/>
                <w:numId w:val="4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Увеличение доли протяженности автомобильных дорог общего пользования местного значения, отвечающих нормативным требованиям, до 59,05 % от общей протяженности автомобильных дорог;</w:t>
            </w:r>
          </w:p>
          <w:p w:rsidR="00950005" w:rsidRPr="00950005" w:rsidRDefault="00950005" w:rsidP="00950005">
            <w:pPr>
              <w:numPr>
                <w:ilvl w:val="0"/>
                <w:numId w:val="4"/>
              </w:numPr>
              <w:tabs>
                <w:tab w:val="left" w:pos="260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Увеличение количества пассажиров, перевезенных воздушным, автомобильным и водным транспортом в труднодоступные населенные пункты муниципального образования городского округа «Инта», до 2,5 тыс. чел. за год;</w:t>
            </w:r>
          </w:p>
          <w:p w:rsidR="00950005" w:rsidRPr="00950005" w:rsidRDefault="00950005" w:rsidP="00950005">
            <w:pPr>
              <w:numPr>
                <w:ilvl w:val="0"/>
                <w:numId w:val="4"/>
              </w:numPr>
              <w:tabs>
                <w:tab w:val="left" w:pos="260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Увеличение численности граждан, улучшивших жилищные условия с использованием мер государственной поддержки, предоставляемой отдельным категориям граждан, детям-сиротам и детям, оставшимся без попечения родителей, а также лицам из числа детей-сирот и детей, оставшихся без попечения родителей, до 62 чел.;</w:t>
            </w:r>
          </w:p>
          <w:p w:rsidR="00950005" w:rsidRPr="00950005" w:rsidRDefault="00950005" w:rsidP="00950005">
            <w:pPr>
              <w:numPr>
                <w:ilvl w:val="0"/>
                <w:numId w:val="4"/>
              </w:numPr>
              <w:tabs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>Увеличение доли многоквартирных домов и дворовых территорий многоквартирных домов, в отношении которых осуществлен капитальный ремонт и ремонт, до 100 % от плана;</w:t>
            </w:r>
          </w:p>
          <w:p w:rsidR="00950005" w:rsidRPr="00950005" w:rsidRDefault="00950005" w:rsidP="00950005">
            <w:pPr>
              <w:numPr>
                <w:ilvl w:val="0"/>
                <w:numId w:val="4"/>
              </w:numPr>
              <w:tabs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</w:rPr>
            </w:pPr>
            <w:r w:rsidRPr="00950005">
              <w:rPr>
                <w:rFonts w:eastAsia="Calibri"/>
              </w:rPr>
              <w:t xml:space="preserve">Уменьшение доли водопроводных, канализационных </w:t>
            </w:r>
            <w:r w:rsidRPr="00950005">
              <w:rPr>
                <w:rFonts w:eastAsia="Calibri"/>
              </w:rPr>
              <w:lastRenderedPageBreak/>
              <w:t>сетей, нуждающихся в замене, до 16% от общей протяженности водопроводных, канализационных сетей.</w:t>
            </w:r>
          </w:p>
        </w:tc>
      </w:tr>
    </w:tbl>
    <w:p w:rsidR="009C7D17" w:rsidRPr="00532865" w:rsidRDefault="009C7D17" w:rsidP="00532865"/>
    <w:sectPr w:rsidR="009C7D17" w:rsidRPr="0053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A0E79"/>
    <w:multiLevelType w:val="multilevel"/>
    <w:tmpl w:val="94F4E6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>
    <w:nsid w:val="37C41948"/>
    <w:multiLevelType w:val="hybridMultilevel"/>
    <w:tmpl w:val="A93E2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A42F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59779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87"/>
    <w:rsid w:val="000F7D34"/>
    <w:rsid w:val="00523AFA"/>
    <w:rsid w:val="00532865"/>
    <w:rsid w:val="007674C0"/>
    <w:rsid w:val="00787E70"/>
    <w:rsid w:val="008E2087"/>
    <w:rsid w:val="00950005"/>
    <w:rsid w:val="009C7D17"/>
    <w:rsid w:val="00BE49AA"/>
    <w:rsid w:val="00C05117"/>
    <w:rsid w:val="00D00CFF"/>
    <w:rsid w:val="00DF1ECE"/>
    <w:rsid w:val="00E6249F"/>
    <w:rsid w:val="00EB04C4"/>
    <w:rsid w:val="00F8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Виктория Александровна</dc:creator>
  <cp:lastModifiedBy>Зыкова Светалана</cp:lastModifiedBy>
  <cp:revision>7</cp:revision>
  <dcterms:created xsi:type="dcterms:W3CDTF">2018-11-10T09:55:00Z</dcterms:created>
  <dcterms:modified xsi:type="dcterms:W3CDTF">2018-11-12T08:14:00Z</dcterms:modified>
</cp:coreProperties>
</file>